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43" w:rsidRDefault="004E5643" w:rsidP="004E5643">
      <w:pPr>
        <w:autoSpaceDE w:val="0"/>
        <w:autoSpaceDN w:val="0"/>
        <w:adjustRightInd w:val="0"/>
        <w:spacing w:line="600" w:lineRule="exact"/>
        <w:jc w:val="center"/>
        <w:rPr>
          <w:rFonts w:ascii="方正小标宋简体" w:eastAsia="方正小标宋简体" w:hAnsi="仿宋" w:cs="宋体"/>
          <w:kern w:val="0"/>
          <w:sz w:val="44"/>
          <w:szCs w:val="44"/>
          <w:lang w:val="zh-CN"/>
        </w:rPr>
      </w:pPr>
    </w:p>
    <w:p w:rsidR="004E5643" w:rsidRDefault="004E5643" w:rsidP="004E5643">
      <w:pPr>
        <w:autoSpaceDE w:val="0"/>
        <w:autoSpaceDN w:val="0"/>
        <w:adjustRightInd w:val="0"/>
        <w:spacing w:line="600" w:lineRule="exact"/>
        <w:jc w:val="center"/>
        <w:rPr>
          <w:rFonts w:ascii="方正小标宋简体" w:eastAsia="方正小标宋简体" w:hAnsi="仿宋" w:cs="宋体"/>
          <w:kern w:val="0"/>
          <w:sz w:val="44"/>
          <w:szCs w:val="44"/>
          <w:lang w:val="zh-CN"/>
        </w:rPr>
      </w:pPr>
    </w:p>
    <w:p w:rsidR="004E5643" w:rsidRDefault="004E5643" w:rsidP="004E5643">
      <w:pPr>
        <w:autoSpaceDE w:val="0"/>
        <w:autoSpaceDN w:val="0"/>
        <w:adjustRightInd w:val="0"/>
        <w:spacing w:line="600" w:lineRule="exact"/>
        <w:jc w:val="center"/>
        <w:rPr>
          <w:rFonts w:ascii="方正小标宋简体" w:eastAsia="方正小标宋简体" w:hAnsi="仿宋" w:cs="宋体"/>
          <w:kern w:val="0"/>
          <w:sz w:val="44"/>
          <w:szCs w:val="44"/>
          <w:lang w:val="zh-CN"/>
        </w:rPr>
      </w:pPr>
      <w:r>
        <w:rPr>
          <w:rFonts w:ascii="方正小标宋简体" w:eastAsia="方正小标宋简体" w:hAnsi="仿宋" w:cs="宋体" w:hint="eastAsia"/>
          <w:kern w:val="0"/>
          <w:sz w:val="44"/>
          <w:szCs w:val="44"/>
          <w:lang w:val="zh-CN"/>
        </w:rPr>
        <w:t>四川省财政厅 国家税务总局四川省税务局</w:t>
      </w:r>
    </w:p>
    <w:p w:rsidR="004E5643" w:rsidRDefault="004E5643" w:rsidP="004E5643">
      <w:pPr>
        <w:autoSpaceDE w:val="0"/>
        <w:autoSpaceDN w:val="0"/>
        <w:adjustRightInd w:val="0"/>
        <w:spacing w:line="600" w:lineRule="exact"/>
        <w:jc w:val="center"/>
        <w:rPr>
          <w:rFonts w:ascii="方正小标宋简体" w:eastAsia="方正小标宋简体" w:hAnsi="仿宋" w:cs="宋体"/>
          <w:kern w:val="0"/>
          <w:sz w:val="44"/>
          <w:szCs w:val="44"/>
          <w:lang w:val="zh-CN"/>
        </w:rPr>
      </w:pPr>
      <w:r w:rsidRPr="00695E94">
        <w:rPr>
          <w:rFonts w:ascii="方正小标宋简体" w:eastAsia="方正小标宋简体" w:hAnsi="仿宋" w:cs="宋体" w:hint="eastAsia"/>
          <w:kern w:val="0"/>
          <w:sz w:val="44"/>
          <w:szCs w:val="44"/>
          <w:lang w:val="zh-CN"/>
        </w:rPr>
        <w:t>关于增值税小规模纳税人减征</w:t>
      </w:r>
    </w:p>
    <w:p w:rsidR="004E5643" w:rsidRDefault="004E5643" w:rsidP="004E5643">
      <w:pPr>
        <w:autoSpaceDE w:val="0"/>
        <w:autoSpaceDN w:val="0"/>
        <w:adjustRightInd w:val="0"/>
        <w:spacing w:line="600" w:lineRule="exact"/>
        <w:jc w:val="center"/>
        <w:rPr>
          <w:rFonts w:ascii="方正小标宋简体" w:eastAsia="方正小标宋简体" w:hAnsi="仿宋" w:cs="宋体" w:hint="eastAsia"/>
          <w:kern w:val="0"/>
          <w:sz w:val="44"/>
          <w:szCs w:val="44"/>
          <w:lang w:val="zh-CN"/>
        </w:rPr>
      </w:pPr>
      <w:r w:rsidRPr="00695E94">
        <w:rPr>
          <w:rFonts w:ascii="方正小标宋简体" w:eastAsia="方正小标宋简体" w:hAnsi="仿宋" w:cs="宋体" w:hint="eastAsia"/>
          <w:kern w:val="0"/>
          <w:sz w:val="44"/>
          <w:szCs w:val="44"/>
          <w:lang w:val="zh-CN"/>
        </w:rPr>
        <w:t>相关税费的通知</w:t>
      </w:r>
    </w:p>
    <w:p w:rsidR="00972AEB" w:rsidRDefault="00972AEB" w:rsidP="004E5643">
      <w:pPr>
        <w:autoSpaceDE w:val="0"/>
        <w:autoSpaceDN w:val="0"/>
        <w:adjustRightInd w:val="0"/>
        <w:spacing w:line="600" w:lineRule="exact"/>
        <w:jc w:val="center"/>
        <w:rPr>
          <w:rFonts w:ascii="方正小标宋简体" w:eastAsia="方正小标宋简体" w:hAnsi="仿宋" w:cs="宋体"/>
          <w:kern w:val="0"/>
          <w:sz w:val="44"/>
          <w:szCs w:val="44"/>
          <w:lang w:val="zh-CN"/>
        </w:rPr>
      </w:pPr>
      <w:r>
        <w:rPr>
          <w:rFonts w:ascii="仿宋_GB2312" w:hAnsi="仿宋" w:hint="eastAsia"/>
        </w:rPr>
        <w:t>川财规</w:t>
      </w:r>
      <w:r w:rsidRPr="005671F1">
        <w:rPr>
          <w:rFonts w:ascii="仿宋_GB2312" w:hAnsi="仿宋" w:hint="eastAsia"/>
        </w:rPr>
        <w:t>〔2019〕</w:t>
      </w:r>
      <w:r>
        <w:rPr>
          <w:rFonts w:ascii="仿宋_GB2312" w:hAnsi="仿宋"/>
        </w:rPr>
        <w:t>1</w:t>
      </w:r>
      <w:r w:rsidRPr="005671F1">
        <w:rPr>
          <w:rFonts w:ascii="仿宋_GB2312" w:hAnsi="仿宋" w:hint="eastAsia"/>
        </w:rPr>
        <w:t>号</w:t>
      </w:r>
    </w:p>
    <w:p w:rsidR="004E5643" w:rsidRPr="00531FA9" w:rsidRDefault="004E5643" w:rsidP="004E5643">
      <w:pPr>
        <w:autoSpaceDE w:val="0"/>
        <w:autoSpaceDN w:val="0"/>
        <w:adjustRightInd w:val="0"/>
        <w:spacing w:line="600" w:lineRule="exact"/>
        <w:jc w:val="center"/>
        <w:rPr>
          <w:rFonts w:ascii="仿宋" w:eastAsia="仿宋" w:hAnsi="仿宋" w:cs="宋体"/>
          <w:kern w:val="0"/>
          <w:lang w:val="zh-CN"/>
        </w:rPr>
      </w:pPr>
    </w:p>
    <w:p w:rsidR="004E5643" w:rsidRPr="00695E94" w:rsidRDefault="004E5643" w:rsidP="004E5643">
      <w:pPr>
        <w:autoSpaceDE w:val="0"/>
        <w:autoSpaceDN w:val="0"/>
        <w:adjustRightInd w:val="0"/>
        <w:spacing w:line="600" w:lineRule="exact"/>
        <w:jc w:val="left"/>
        <w:rPr>
          <w:rFonts w:ascii="仿宋" w:eastAsia="仿宋" w:hAnsi="仿宋" w:cs="宋体"/>
          <w:kern w:val="0"/>
          <w:lang w:val="zh-CN"/>
        </w:rPr>
      </w:pPr>
    </w:p>
    <w:p w:rsidR="004E5643" w:rsidRPr="005671F1" w:rsidRDefault="004E5643" w:rsidP="004E5643">
      <w:pPr>
        <w:spacing w:line="600" w:lineRule="exact"/>
        <w:rPr>
          <w:rFonts w:ascii="仿宋_GB2312" w:hAnsi="仿宋"/>
        </w:rPr>
      </w:pPr>
      <w:r w:rsidRPr="005671F1">
        <w:rPr>
          <w:rFonts w:ascii="仿宋_GB2312" w:hAnsi="仿宋" w:hint="eastAsia"/>
        </w:rPr>
        <w:t>各市（州）、县（市、区）财政局</w:t>
      </w:r>
      <w:r w:rsidR="00DE4825">
        <w:rPr>
          <w:rFonts w:ascii="仿宋_GB2312" w:hAnsi="仿宋" w:hint="eastAsia"/>
        </w:rPr>
        <w:t>，国家税务总局</w:t>
      </w:r>
      <w:r w:rsidR="00DE4825" w:rsidRPr="005671F1">
        <w:rPr>
          <w:rFonts w:ascii="仿宋_GB2312" w:hAnsi="仿宋" w:hint="eastAsia"/>
        </w:rPr>
        <w:t>各市（州）、县（市、区）</w:t>
      </w:r>
      <w:r w:rsidRPr="005671F1">
        <w:rPr>
          <w:rFonts w:ascii="仿宋_GB2312" w:hAnsi="仿宋" w:hint="eastAsia"/>
        </w:rPr>
        <w:t>税务局：</w:t>
      </w:r>
    </w:p>
    <w:p w:rsidR="004E5643" w:rsidRPr="005671F1" w:rsidRDefault="004E5643" w:rsidP="004E5643">
      <w:pPr>
        <w:spacing w:line="600" w:lineRule="exact"/>
        <w:ind w:firstLineChars="200" w:firstLine="640"/>
        <w:rPr>
          <w:rFonts w:ascii="仿宋_GB2312" w:hAnsi="仿宋"/>
        </w:rPr>
      </w:pPr>
      <w:r w:rsidRPr="005671F1">
        <w:rPr>
          <w:rFonts w:ascii="仿宋_GB2312" w:hAnsi="仿宋" w:hint="eastAsia"/>
        </w:rPr>
        <w:t>根据《财政部</w:t>
      </w:r>
      <w:r w:rsidRPr="005671F1">
        <w:rPr>
          <w:rFonts w:ascii="仿宋_GB2312" w:hAnsi="仿宋"/>
        </w:rPr>
        <w:t xml:space="preserve"> </w:t>
      </w:r>
      <w:r w:rsidRPr="005671F1">
        <w:rPr>
          <w:rFonts w:ascii="仿宋_GB2312" w:hAnsi="仿宋" w:hint="eastAsia"/>
        </w:rPr>
        <w:t>税务总局关于实施小微企业普惠性税收减免政策的通知》（财税〔2019〕</w:t>
      </w:r>
      <w:r w:rsidRPr="005671F1">
        <w:rPr>
          <w:rFonts w:ascii="仿宋_GB2312" w:hAnsi="仿宋"/>
        </w:rPr>
        <w:t>13</w:t>
      </w:r>
      <w:r w:rsidRPr="005671F1">
        <w:rPr>
          <w:rFonts w:ascii="仿宋_GB2312" w:hAnsi="仿宋" w:hint="eastAsia"/>
        </w:rPr>
        <w:t>号）规定，经省政府同意，现就我省增值税小规模纳税人减征相关税费政策通知如下：</w:t>
      </w:r>
    </w:p>
    <w:p w:rsidR="004E5643" w:rsidRPr="005671F1" w:rsidRDefault="004E5643" w:rsidP="004E5643">
      <w:pPr>
        <w:spacing w:line="600" w:lineRule="exact"/>
        <w:ind w:firstLineChars="200" w:firstLine="640"/>
        <w:rPr>
          <w:rFonts w:ascii="仿宋_GB2312" w:hAnsi="仿宋"/>
        </w:rPr>
      </w:pPr>
      <w:r w:rsidRPr="005671F1">
        <w:rPr>
          <w:rFonts w:ascii="仿宋_GB2312" w:hAnsi="仿宋" w:hint="eastAsia"/>
        </w:rPr>
        <w:t>自2019年1月1日至2021年12月31日，对我省增值税小规模纳税人按照50%减征资源税（不含水资源税）、城市维护建设税、房产税、城镇土地使用税、印花税（不含证券交易印花税）、耕地占用税和教育费附加、地方教育附加。增值税小规模纳税人已按规定享受资源税、城市维护建设税、房产税、城镇土地使用税、印花税、耕地占用税、教育费附加、地方教育附加等其他优惠政策的，可叠加享受上述优惠政策。</w:t>
      </w:r>
    </w:p>
    <w:p w:rsidR="004E5643" w:rsidRPr="005671F1" w:rsidRDefault="004E5643" w:rsidP="004E5643">
      <w:pPr>
        <w:spacing w:line="600" w:lineRule="exact"/>
        <w:ind w:firstLineChars="200" w:firstLine="640"/>
        <w:rPr>
          <w:rFonts w:ascii="仿宋_GB2312" w:hAnsi="仿宋"/>
        </w:rPr>
      </w:pPr>
      <w:r w:rsidRPr="005671F1">
        <w:rPr>
          <w:rFonts w:ascii="仿宋_GB2312" w:hAnsi="仿宋" w:hint="eastAsia"/>
        </w:rPr>
        <w:t>各级财税部门要切实提高政治站位，深入贯彻落实党中</w:t>
      </w:r>
      <w:r w:rsidRPr="005671F1">
        <w:rPr>
          <w:rFonts w:ascii="仿宋_GB2312" w:hAnsi="仿宋" w:hint="eastAsia"/>
        </w:rPr>
        <w:lastRenderedPageBreak/>
        <w:t>央、国务院减税降费的重大决策，按照省委、省政府部署要求，充分认识小微企业普惠性税收减免的重要意义，切实承担起抓落实的主体责任，加强组织领导，精心筹划部署，确保各项政策不折不扣落实到位。要强化宣传辅导，优化纳税服务，增进办税便利，确保纳税人实打实享受到减税政策红利，增强社会获得感，促进经济稳定发展。要加大力度、创新方式密切跟踪政策执行情况，对政策执行中各方反映的突出问题和意见建议，及时向财政厅、省税务局反馈。</w:t>
      </w:r>
    </w:p>
    <w:p w:rsidR="004E5643" w:rsidRPr="00695E94" w:rsidRDefault="004E5643" w:rsidP="004E5643">
      <w:pPr>
        <w:autoSpaceDE w:val="0"/>
        <w:autoSpaceDN w:val="0"/>
        <w:adjustRightInd w:val="0"/>
        <w:spacing w:line="600" w:lineRule="exact"/>
        <w:jc w:val="left"/>
        <w:rPr>
          <w:rFonts w:ascii="仿宋" w:eastAsia="仿宋" w:hAnsi="仿宋" w:cs="宋体"/>
          <w:kern w:val="0"/>
          <w:lang w:val="zh-CN"/>
        </w:rPr>
      </w:pPr>
    </w:p>
    <w:p w:rsidR="004E5643" w:rsidRDefault="004E5643" w:rsidP="004E5643">
      <w:pPr>
        <w:autoSpaceDE w:val="0"/>
        <w:autoSpaceDN w:val="0"/>
        <w:adjustRightInd w:val="0"/>
        <w:spacing w:line="600" w:lineRule="exact"/>
        <w:ind w:firstLineChars="200" w:firstLine="640"/>
        <w:jc w:val="left"/>
        <w:rPr>
          <w:rFonts w:ascii="仿宋_GB2312" w:hAnsi="仿宋" w:cs="宋体"/>
          <w:kern w:val="0"/>
          <w:lang w:val="zh-CN"/>
        </w:rPr>
      </w:pPr>
      <w:r w:rsidRPr="005671F1">
        <w:rPr>
          <w:rFonts w:ascii="仿宋_GB2312" w:hAnsi="仿宋" w:cs="宋体" w:hint="eastAsia"/>
          <w:kern w:val="0"/>
          <w:lang w:val="zh-CN"/>
        </w:rPr>
        <w:t>附件：财政部 税务总局关于实施小微企业普惠性税收</w:t>
      </w:r>
    </w:p>
    <w:p w:rsidR="004E5643" w:rsidRPr="005671F1" w:rsidRDefault="004E5643" w:rsidP="004E5643">
      <w:pPr>
        <w:autoSpaceDE w:val="0"/>
        <w:autoSpaceDN w:val="0"/>
        <w:adjustRightInd w:val="0"/>
        <w:spacing w:line="600" w:lineRule="exact"/>
        <w:ind w:firstLineChars="200" w:firstLine="640"/>
        <w:jc w:val="left"/>
        <w:rPr>
          <w:rFonts w:ascii="仿宋_GB2312" w:hAnsi="仿宋" w:cs="宋体"/>
          <w:kern w:val="0"/>
          <w:lang w:val="zh-CN"/>
        </w:rPr>
      </w:pPr>
      <w:r>
        <w:rPr>
          <w:rFonts w:ascii="仿宋_GB2312" w:hAnsi="仿宋" w:cs="宋体" w:hint="eastAsia"/>
          <w:kern w:val="0"/>
          <w:lang w:val="zh-CN"/>
        </w:rPr>
        <w:t xml:space="preserve">      </w:t>
      </w:r>
      <w:r w:rsidRPr="005671F1">
        <w:rPr>
          <w:rFonts w:ascii="仿宋_GB2312" w:hAnsi="仿宋" w:cs="宋体" w:hint="eastAsia"/>
          <w:kern w:val="0"/>
          <w:lang w:val="zh-CN"/>
        </w:rPr>
        <w:t>减免政策的通知（财税〔2019〕13号）</w:t>
      </w:r>
    </w:p>
    <w:p w:rsidR="004E5643" w:rsidRPr="00695E94" w:rsidRDefault="004E5643" w:rsidP="004E5643">
      <w:pPr>
        <w:autoSpaceDE w:val="0"/>
        <w:autoSpaceDN w:val="0"/>
        <w:adjustRightInd w:val="0"/>
        <w:spacing w:line="600" w:lineRule="exact"/>
        <w:jc w:val="left"/>
        <w:rPr>
          <w:rFonts w:ascii="仿宋" w:eastAsia="仿宋" w:hAnsi="仿宋" w:cs="宋体"/>
          <w:kern w:val="0"/>
          <w:lang w:val="zh-CN"/>
        </w:rPr>
      </w:pPr>
    </w:p>
    <w:p w:rsidR="004E5643" w:rsidRPr="005671F1" w:rsidRDefault="004E5643" w:rsidP="004E5643">
      <w:pPr>
        <w:autoSpaceDE w:val="0"/>
        <w:autoSpaceDN w:val="0"/>
        <w:adjustRightInd w:val="0"/>
        <w:spacing w:line="600" w:lineRule="exact"/>
        <w:jc w:val="right"/>
        <w:rPr>
          <w:rFonts w:ascii="仿宋_GB2312" w:hAnsi="仿宋" w:cs="宋体"/>
          <w:kern w:val="0"/>
          <w:lang w:val="zh-CN"/>
        </w:rPr>
      </w:pPr>
      <w:r w:rsidRPr="005671F1">
        <w:rPr>
          <w:rFonts w:ascii="仿宋_GB2312" w:hAnsi="仿宋" w:cs="宋体" w:hint="eastAsia"/>
          <w:kern w:val="0"/>
          <w:lang w:val="zh-CN"/>
        </w:rPr>
        <w:t xml:space="preserve">四川省财政厅   国家税务总局四川省税务局 </w:t>
      </w:r>
    </w:p>
    <w:p w:rsidR="004E5643" w:rsidRPr="005671F1" w:rsidRDefault="004E5643" w:rsidP="004E5643">
      <w:pPr>
        <w:autoSpaceDE w:val="0"/>
        <w:autoSpaceDN w:val="0"/>
        <w:adjustRightInd w:val="0"/>
        <w:spacing w:line="600" w:lineRule="exact"/>
        <w:jc w:val="right"/>
        <w:rPr>
          <w:rFonts w:ascii="仿宋_GB2312" w:hAnsi="仿宋" w:cs="宋体"/>
          <w:kern w:val="0"/>
          <w:lang w:val="zh-CN"/>
        </w:rPr>
      </w:pPr>
      <w:r w:rsidRPr="005671F1">
        <w:rPr>
          <w:rFonts w:ascii="仿宋_GB2312" w:hAnsi="仿宋" w:cs="宋体" w:hint="eastAsia"/>
          <w:kern w:val="0"/>
          <w:lang w:val="zh-CN"/>
        </w:rPr>
        <w:t xml:space="preserve">                              2019年1月</w:t>
      </w:r>
      <w:r>
        <w:rPr>
          <w:rFonts w:ascii="仿宋_GB2312" w:hAnsi="仿宋" w:cs="宋体" w:hint="eastAsia"/>
          <w:kern w:val="0"/>
          <w:lang w:val="zh-CN"/>
        </w:rPr>
        <w:t>30</w:t>
      </w:r>
      <w:r w:rsidRPr="005671F1">
        <w:rPr>
          <w:rFonts w:ascii="仿宋_GB2312" w:hAnsi="仿宋" w:cs="宋体" w:hint="eastAsia"/>
          <w:kern w:val="0"/>
          <w:lang w:val="zh-CN"/>
        </w:rPr>
        <w:t>日</w:t>
      </w:r>
    </w:p>
    <w:p w:rsidR="004E5643" w:rsidRDefault="004E5643">
      <w:pPr>
        <w:widowControl/>
        <w:jc w:val="left"/>
      </w:pPr>
      <w:r>
        <w:br w:type="page"/>
      </w:r>
    </w:p>
    <w:p w:rsidR="004E5643" w:rsidRPr="006000BE" w:rsidRDefault="004E5643" w:rsidP="004E5643">
      <w:pPr>
        <w:widowControl/>
        <w:jc w:val="left"/>
        <w:rPr>
          <w:rFonts w:ascii="黑体" w:eastAsia="黑体" w:hAnsi="黑体"/>
        </w:rPr>
      </w:pPr>
      <w:r w:rsidRPr="006000BE">
        <w:rPr>
          <w:rFonts w:ascii="黑体" w:eastAsia="黑体" w:hAnsi="黑体" w:hint="eastAsia"/>
        </w:rPr>
        <w:lastRenderedPageBreak/>
        <w:t>附件</w:t>
      </w:r>
    </w:p>
    <w:p w:rsidR="004E5643" w:rsidRDefault="004E5643" w:rsidP="004E5643">
      <w:pPr>
        <w:spacing w:line="600" w:lineRule="exact"/>
        <w:jc w:val="center"/>
        <w:rPr>
          <w:rFonts w:ascii="方正小标宋简体" w:eastAsia="方正小标宋简体" w:hAnsi="仿宋"/>
          <w:sz w:val="44"/>
          <w:szCs w:val="44"/>
        </w:rPr>
      </w:pPr>
    </w:p>
    <w:p w:rsidR="004E5643" w:rsidRDefault="004E5643" w:rsidP="004E5643">
      <w:pPr>
        <w:spacing w:line="600" w:lineRule="exact"/>
        <w:jc w:val="center"/>
        <w:rPr>
          <w:rFonts w:ascii="方正小标宋简体" w:eastAsia="方正小标宋简体" w:hAnsi="仿宋"/>
          <w:sz w:val="44"/>
          <w:szCs w:val="44"/>
        </w:rPr>
      </w:pPr>
    </w:p>
    <w:p w:rsidR="004E5643" w:rsidRDefault="004E5643" w:rsidP="004E5643">
      <w:pPr>
        <w:spacing w:line="600" w:lineRule="exact"/>
        <w:jc w:val="center"/>
        <w:rPr>
          <w:rFonts w:ascii="方正小标宋简体" w:eastAsia="方正小标宋简体" w:hAnsi="仿宋"/>
          <w:sz w:val="44"/>
          <w:szCs w:val="44"/>
        </w:rPr>
      </w:pPr>
      <w:r w:rsidRPr="006000BE">
        <w:rPr>
          <w:rFonts w:ascii="方正小标宋简体" w:eastAsia="方正小标宋简体" w:hAnsi="仿宋" w:hint="eastAsia"/>
          <w:sz w:val="44"/>
          <w:szCs w:val="44"/>
        </w:rPr>
        <w:t>财政部 税务总局关于实施小微企业普惠性</w:t>
      </w:r>
    </w:p>
    <w:p w:rsidR="004E5643" w:rsidRPr="006000BE" w:rsidRDefault="004E5643" w:rsidP="004E5643">
      <w:pPr>
        <w:spacing w:line="600" w:lineRule="exact"/>
        <w:jc w:val="center"/>
        <w:rPr>
          <w:rFonts w:ascii="方正小标宋简体" w:eastAsia="方正小标宋简体" w:hAnsi="仿宋"/>
          <w:sz w:val="44"/>
          <w:szCs w:val="44"/>
        </w:rPr>
      </w:pPr>
      <w:r w:rsidRPr="006000BE">
        <w:rPr>
          <w:rFonts w:ascii="方正小标宋简体" w:eastAsia="方正小标宋简体" w:hAnsi="仿宋" w:hint="eastAsia"/>
          <w:sz w:val="44"/>
          <w:szCs w:val="44"/>
        </w:rPr>
        <w:t>税收减免政策的通知</w:t>
      </w:r>
    </w:p>
    <w:p w:rsidR="004E5643" w:rsidRPr="003A27B8" w:rsidRDefault="004E5643" w:rsidP="004E5643">
      <w:pPr>
        <w:spacing w:line="600" w:lineRule="exact"/>
        <w:jc w:val="center"/>
        <w:rPr>
          <w:rFonts w:ascii="仿宋_GB2312" w:hAnsi="仿宋"/>
        </w:rPr>
      </w:pPr>
      <w:r w:rsidRPr="003A27B8">
        <w:rPr>
          <w:rFonts w:ascii="仿宋_GB2312" w:hAnsi="仿宋" w:hint="eastAsia"/>
        </w:rPr>
        <w:t>财税〔2019〕13号</w:t>
      </w:r>
    </w:p>
    <w:p w:rsidR="004E5643" w:rsidRPr="006000BE" w:rsidRDefault="004E5643" w:rsidP="004E5643">
      <w:pPr>
        <w:spacing w:line="600" w:lineRule="exact"/>
        <w:rPr>
          <w:rFonts w:ascii="仿宋" w:eastAsia="仿宋" w:hAnsi="仿宋"/>
        </w:rPr>
      </w:pPr>
    </w:p>
    <w:p w:rsidR="004E5643" w:rsidRPr="003A27B8" w:rsidRDefault="004E5643" w:rsidP="004E5643">
      <w:pPr>
        <w:spacing w:line="620" w:lineRule="exact"/>
        <w:rPr>
          <w:rFonts w:ascii="仿宋_GB2312" w:hAnsi="仿宋"/>
        </w:rPr>
      </w:pPr>
      <w:r w:rsidRPr="003A27B8">
        <w:rPr>
          <w:rFonts w:ascii="仿宋_GB2312" w:hAnsi="仿宋" w:hint="eastAsia"/>
        </w:rPr>
        <w:t>各省、自治区、直辖市、计划单列市财政厅（局），新疆生产建设兵团财政局，国家税务总局各省、自治区、直辖市和计划单列市税务局：</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为贯彻落实党中央、国务院决策部署，进一步支持小微企业发展，现就实施小微企业普惠性税收减免政策有关事项通知如下：</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一、对月销售额10万元以下（含本数）的增值税小规模纳税人，免征增值税。</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二、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上述小型微利企业是指从事国家非限制和禁止行业，且同时符合年度应纳税所得额不超过300万元、从业人数不超</w:t>
      </w:r>
      <w:r w:rsidRPr="003A27B8">
        <w:rPr>
          <w:rFonts w:ascii="仿宋_GB2312" w:hAnsi="仿宋" w:hint="eastAsia"/>
        </w:rPr>
        <w:lastRenderedPageBreak/>
        <w:t>过300人、资产总额不超过5000万元等三个条件的企业。</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从业人数，包括与企业建立劳动关系的职工人数和企业接受的劳务派遣用工人数。所称从业人数和资产总额指标，应按企业全年的季度平均值确定。具体计算公式如下：</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季度平均值＝（季初值＋季末值）÷2</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全年季度平均值＝全年各季度平均值之和÷4</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年度中间开业或者终止经营活动的，以其实际经营期作为一个纳税年度确定上述相关指标。</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三、由省、自治区、直辖市人民政府根据本地区实际情况，以及宏观调控需要确定，对增值税小规模纳税人可以在50%的税额幅度内减征资源税、城市维护建设税、房产税、城镇土地使用税、印花税（不含证券交易印花税）、耕地占用税和教育费附加、地方教育附加。</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四、增值税小规模纳税人已依法享受资源税、城市维护建设税、房产税、城镇土地使用税、印花税、耕地占用税、教育费附加、地方教育附加其他优惠政策的，可叠加享受本通知第三条规定的优惠政策。</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五、《财政部 税务总局关于创业投资企业和天使投资个人有关税收政策的通知》（财税〔2018〕55号）第二条第（一）项关于初创科技型企业条件中的“从业人数不超过200人”调整为“从业人数不超过300人”，“资产总额和年销售收入均不超过3000万元”调整为“资产总额和年销售收入均不</w:t>
      </w:r>
      <w:r w:rsidRPr="003A27B8">
        <w:rPr>
          <w:rFonts w:ascii="仿宋_GB2312" w:hAnsi="仿宋" w:hint="eastAsia"/>
        </w:rPr>
        <w:lastRenderedPageBreak/>
        <w:t>超过5000万元”。</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w:t>
      </w:r>
      <w:smartTag w:uri="urn:schemas-microsoft-com:office:smarttags" w:element="chsdate">
        <w:smartTagPr>
          <w:attr w:name="Year" w:val="2019"/>
          <w:attr w:name="Month" w:val="1"/>
          <w:attr w:name="Day" w:val="1"/>
          <w:attr w:name="IsLunarDate" w:val="False"/>
          <w:attr w:name="IsROCDate" w:val="False"/>
        </w:smartTagPr>
        <w:r w:rsidRPr="003A27B8">
          <w:rPr>
            <w:rFonts w:ascii="仿宋_GB2312" w:hAnsi="仿宋" w:hint="eastAsia"/>
          </w:rPr>
          <w:t>2019年1月1日</w:t>
        </w:r>
      </w:smartTag>
      <w:r w:rsidRPr="003A27B8">
        <w:rPr>
          <w:rFonts w:ascii="仿宋_GB2312" w:hAnsi="仿宋" w:hint="eastAsia"/>
        </w:rPr>
        <w:t>至</w:t>
      </w:r>
      <w:smartTag w:uri="urn:schemas-microsoft-com:office:smarttags" w:element="chsdate">
        <w:smartTagPr>
          <w:attr w:name="Year" w:val="2021"/>
          <w:attr w:name="Month" w:val="12"/>
          <w:attr w:name="Day" w:val="31"/>
          <w:attr w:name="IsLunarDate" w:val="False"/>
          <w:attr w:name="IsROCDate" w:val="False"/>
        </w:smartTagPr>
        <w:r w:rsidRPr="003A27B8">
          <w:rPr>
            <w:rFonts w:ascii="仿宋_GB2312" w:hAnsi="仿宋" w:hint="eastAsia"/>
          </w:rPr>
          <w:t>2021年12月31日</w:t>
        </w:r>
      </w:smartTag>
      <w:r w:rsidRPr="003A27B8">
        <w:rPr>
          <w:rFonts w:ascii="仿宋_GB2312" w:hAnsi="仿宋" w:hint="eastAsia"/>
        </w:rPr>
        <w:t>期间发生的投资，投资满2年且符合本通知规定和财税〔2018〕55号文件规定的其他条件的，可以适用财税〔2018〕55号文件规定的税收政策。</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w:t>
      </w:r>
      <w:smartTag w:uri="urn:schemas-microsoft-com:office:smarttags" w:element="chsdate">
        <w:smartTagPr>
          <w:attr w:name="Year" w:val="2019"/>
          <w:attr w:name="Month" w:val="1"/>
          <w:attr w:name="Day" w:val="1"/>
          <w:attr w:name="IsLunarDate" w:val="False"/>
          <w:attr w:name="IsROCDate" w:val="False"/>
        </w:smartTagPr>
        <w:r w:rsidRPr="003A27B8">
          <w:rPr>
            <w:rFonts w:ascii="仿宋_GB2312" w:hAnsi="仿宋" w:hint="eastAsia"/>
          </w:rPr>
          <w:t>2019年1月1日</w:t>
        </w:r>
      </w:smartTag>
      <w:r w:rsidRPr="003A27B8">
        <w:rPr>
          <w:rFonts w:ascii="仿宋_GB2312" w:hAnsi="仿宋" w:hint="eastAsia"/>
        </w:rPr>
        <w:t>前2年内发生的投资，自</w:t>
      </w:r>
      <w:smartTag w:uri="urn:schemas-microsoft-com:office:smarttags" w:element="chsdate">
        <w:smartTagPr>
          <w:attr w:name="Year" w:val="2019"/>
          <w:attr w:name="Month" w:val="1"/>
          <w:attr w:name="Day" w:val="1"/>
          <w:attr w:name="IsLunarDate" w:val="False"/>
          <w:attr w:name="IsROCDate" w:val="False"/>
        </w:smartTagPr>
        <w:r w:rsidRPr="003A27B8">
          <w:rPr>
            <w:rFonts w:ascii="仿宋_GB2312" w:hAnsi="仿宋" w:hint="eastAsia"/>
          </w:rPr>
          <w:t>2019年1月1日起</w:t>
        </w:r>
      </w:smartTag>
      <w:r w:rsidRPr="003A27B8">
        <w:rPr>
          <w:rFonts w:ascii="仿宋_GB2312" w:hAnsi="仿宋" w:hint="eastAsia"/>
        </w:rPr>
        <w:t>投资满2年且符合本通知规定和财税〔2018〕55号文件规定的其他条件的，可以适用财税〔2018〕55号文件规定的税收政策。</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六、本通知执行期限为</w:t>
      </w:r>
      <w:smartTag w:uri="urn:schemas-microsoft-com:office:smarttags" w:element="chsdate">
        <w:smartTagPr>
          <w:attr w:name="Year" w:val="2019"/>
          <w:attr w:name="Month" w:val="1"/>
          <w:attr w:name="Day" w:val="1"/>
          <w:attr w:name="IsLunarDate" w:val="False"/>
          <w:attr w:name="IsROCDate" w:val="False"/>
        </w:smartTagPr>
        <w:r w:rsidRPr="003A27B8">
          <w:rPr>
            <w:rFonts w:ascii="仿宋_GB2312" w:hAnsi="仿宋" w:hint="eastAsia"/>
          </w:rPr>
          <w:t>2019年1月1日</w:t>
        </w:r>
      </w:smartTag>
      <w:r w:rsidRPr="003A27B8">
        <w:rPr>
          <w:rFonts w:ascii="仿宋_GB2312" w:hAnsi="仿宋" w:hint="eastAsia"/>
        </w:rPr>
        <w:t>至</w:t>
      </w:r>
      <w:smartTag w:uri="urn:schemas-microsoft-com:office:smarttags" w:element="chsdate">
        <w:smartTagPr>
          <w:attr w:name="Year" w:val="2021"/>
          <w:attr w:name="Month" w:val="12"/>
          <w:attr w:name="Day" w:val="31"/>
          <w:attr w:name="IsLunarDate" w:val="False"/>
          <w:attr w:name="IsROCDate" w:val="False"/>
        </w:smartTagPr>
        <w:r w:rsidRPr="003A27B8">
          <w:rPr>
            <w:rFonts w:ascii="仿宋_GB2312" w:hAnsi="仿宋" w:hint="eastAsia"/>
          </w:rPr>
          <w:t>2021年12月31日</w:t>
        </w:r>
      </w:smartTag>
      <w:r w:rsidRPr="003A27B8">
        <w:rPr>
          <w:rFonts w:ascii="仿宋_GB2312" w:hAnsi="仿宋" w:hint="eastAsia"/>
        </w:rPr>
        <w:t>。《财政部 税务总局关于延续小微企业增值税政策的通知》（财税〔2017〕76号）、《财政部 税务总局关于进一步扩大小型微利企业所得税优惠政策范围的通知》（财税〔2018〕77号）同时废止。</w:t>
      </w:r>
    </w:p>
    <w:p w:rsidR="004E5643" w:rsidRPr="003A27B8" w:rsidRDefault="004E5643" w:rsidP="004E5643">
      <w:pPr>
        <w:spacing w:line="620" w:lineRule="exact"/>
        <w:rPr>
          <w:rFonts w:ascii="仿宋_GB2312" w:hAnsi="仿宋"/>
        </w:rPr>
      </w:pPr>
      <w:r w:rsidRPr="003A27B8">
        <w:rPr>
          <w:rFonts w:ascii="仿宋_GB2312" w:hAnsi="仿宋" w:hint="eastAsia"/>
        </w:rPr>
        <w:t xml:space="preserve">　　七、各级财税部门要切实提高政治站位，深入贯彻落实党中央、国务院减税降费的决策部署，充分认识小微企业普惠性税收减免的重要意义，切实承担起抓落实的主体责任，将其作为一项重大任务，加强组织领导，精心筹划部署，不折不扣落实到位。要加大力度、创新方式，强化宣传辅导，优化纳税服务，增进办税便利，确保纳税人和缴费人实打实享受到减税降费的政策红利。要密切跟踪政策执行情况，加强调查研究，对政策执行中各方反映的突出问题和意见建议，</w:t>
      </w:r>
      <w:r w:rsidRPr="003A27B8">
        <w:rPr>
          <w:rFonts w:ascii="仿宋_GB2312" w:hAnsi="仿宋" w:hint="eastAsia"/>
        </w:rPr>
        <w:lastRenderedPageBreak/>
        <w:t>要及时向财政部和税务总局反馈。</w:t>
      </w:r>
    </w:p>
    <w:p w:rsidR="004E5643" w:rsidRDefault="004E5643" w:rsidP="004E5643">
      <w:pPr>
        <w:spacing w:line="600" w:lineRule="exact"/>
        <w:rPr>
          <w:rFonts w:ascii="仿宋_GB2312" w:hAnsi="仿宋"/>
        </w:rPr>
      </w:pPr>
    </w:p>
    <w:p w:rsidR="004E5643" w:rsidRDefault="004E5643" w:rsidP="004E5643">
      <w:pPr>
        <w:spacing w:line="600" w:lineRule="exact"/>
        <w:rPr>
          <w:rFonts w:ascii="仿宋_GB2312" w:hAnsi="仿宋"/>
        </w:rPr>
      </w:pPr>
    </w:p>
    <w:p w:rsidR="004E5643" w:rsidRPr="003A27B8" w:rsidRDefault="004E5643" w:rsidP="004E5643">
      <w:pPr>
        <w:spacing w:line="600" w:lineRule="exact"/>
        <w:rPr>
          <w:rFonts w:ascii="仿宋_GB2312" w:hAnsi="仿宋"/>
        </w:rPr>
      </w:pPr>
    </w:p>
    <w:p w:rsidR="004E5643" w:rsidRPr="003A27B8" w:rsidRDefault="004E5643" w:rsidP="004E5643">
      <w:pPr>
        <w:spacing w:line="600" w:lineRule="exact"/>
        <w:ind w:firstLineChars="1373" w:firstLine="4394"/>
        <w:rPr>
          <w:rFonts w:ascii="仿宋_GB2312" w:hAnsi="仿宋"/>
        </w:rPr>
      </w:pPr>
      <w:r w:rsidRPr="003A27B8">
        <w:rPr>
          <w:rFonts w:ascii="仿宋_GB2312" w:hAnsi="仿宋" w:hint="eastAsia"/>
        </w:rPr>
        <w:t xml:space="preserve">　　财政部  税务总局</w:t>
      </w:r>
    </w:p>
    <w:p w:rsidR="004E5643" w:rsidRPr="003A27B8" w:rsidRDefault="004E5643" w:rsidP="004E5643">
      <w:pPr>
        <w:spacing w:line="600" w:lineRule="exact"/>
        <w:ind w:firstLineChars="1373" w:firstLine="4394"/>
        <w:rPr>
          <w:rFonts w:ascii="仿宋_GB2312" w:hAnsi="仿宋"/>
        </w:rPr>
      </w:pPr>
      <w:r w:rsidRPr="003A27B8">
        <w:rPr>
          <w:rFonts w:ascii="仿宋_GB2312" w:hAnsi="仿宋" w:hint="eastAsia"/>
        </w:rPr>
        <w:t xml:space="preserve">　　</w:t>
      </w:r>
      <w:smartTag w:uri="urn:schemas-microsoft-com:office:smarttags" w:element="chsdate">
        <w:smartTagPr>
          <w:attr w:name="Year" w:val="2019"/>
          <w:attr w:name="Month" w:val="1"/>
          <w:attr w:name="Day" w:val="17"/>
          <w:attr w:name="IsLunarDate" w:val="False"/>
          <w:attr w:name="IsROCDate" w:val="False"/>
        </w:smartTagPr>
        <w:r w:rsidRPr="003A27B8">
          <w:rPr>
            <w:rFonts w:ascii="仿宋_GB2312" w:hAnsi="仿宋" w:hint="eastAsia"/>
          </w:rPr>
          <w:t>2019年1月17日</w:t>
        </w:r>
      </w:smartTag>
    </w:p>
    <w:p w:rsidR="00120487" w:rsidRPr="004E5643" w:rsidRDefault="00120487"/>
    <w:sectPr w:rsidR="00120487" w:rsidRPr="004E5643" w:rsidSect="001204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F37" w:rsidRDefault="00913F37" w:rsidP="00DE4825">
      <w:r>
        <w:separator/>
      </w:r>
    </w:p>
  </w:endnote>
  <w:endnote w:type="continuationSeparator" w:id="1">
    <w:p w:rsidR="00913F37" w:rsidRDefault="00913F37" w:rsidP="00DE4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F37" w:rsidRDefault="00913F37" w:rsidP="00DE4825">
      <w:r>
        <w:separator/>
      </w:r>
    </w:p>
  </w:footnote>
  <w:footnote w:type="continuationSeparator" w:id="1">
    <w:p w:rsidR="00913F37" w:rsidRDefault="00913F37" w:rsidP="00DE4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643"/>
    <w:rsid w:val="00120487"/>
    <w:rsid w:val="00355140"/>
    <w:rsid w:val="004E5643"/>
    <w:rsid w:val="00913F37"/>
    <w:rsid w:val="00972AEB"/>
    <w:rsid w:val="00D40230"/>
    <w:rsid w:val="00DE4825"/>
    <w:rsid w:val="00F050D8"/>
    <w:rsid w:val="00FC1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43"/>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4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4825"/>
    <w:rPr>
      <w:rFonts w:ascii="Times New Roman" w:eastAsia="仿宋_GB2312" w:hAnsi="Times New Roman" w:cs="Times New Roman"/>
      <w:sz w:val="18"/>
      <w:szCs w:val="18"/>
    </w:rPr>
  </w:style>
  <w:style w:type="paragraph" w:styleId="a4">
    <w:name w:val="footer"/>
    <w:basedOn w:val="a"/>
    <w:link w:val="Char0"/>
    <w:uiPriority w:val="99"/>
    <w:semiHidden/>
    <w:unhideWhenUsed/>
    <w:rsid w:val="00DE48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482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廖雨飞</dc:creator>
  <cp:lastModifiedBy>廖雨飞</cp:lastModifiedBy>
  <cp:revision>4</cp:revision>
  <dcterms:created xsi:type="dcterms:W3CDTF">2019-01-30T07:34:00Z</dcterms:created>
  <dcterms:modified xsi:type="dcterms:W3CDTF">2019-01-31T08:24:00Z</dcterms:modified>
</cp:coreProperties>
</file>