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r>
        <w:t>女职工生育津贴、生育医疗费审核支付办事指南</w:t>
      </w:r>
    </w:p>
    <w:bookmarkEnd w:id="0"/>
    <w:tbl>
      <w:tblPr>
        <w:tblStyle w:val="4"/>
        <w:tblW w:w="612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050"/>
        <w:gridCol w:w="1854"/>
        <w:gridCol w:w="1401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pStyle w:val="5"/>
            </w:pPr>
            <w:r>
              <w:t>服务对象</w:t>
            </w:r>
          </w:p>
        </w:tc>
        <w:tc>
          <w:tcPr>
            <w:tcW w:w="5074" w:type="dxa"/>
            <w:gridSpan w:val="3"/>
            <w:noWrap w:val="0"/>
            <w:vAlign w:val="center"/>
          </w:tcPr>
          <w:p>
            <w:pPr>
              <w:pStyle w:val="5"/>
              <w:jc w:val="both"/>
            </w:pPr>
            <w:r>
              <w:t>涪城区参保的机关、事业、企业单位</w:t>
            </w:r>
            <w:r>
              <w:rPr>
                <w:rFonts w:hint="eastAsia"/>
              </w:rPr>
              <w:t>女职工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pStyle w:val="5"/>
            </w:pPr>
            <w:r>
              <w:t>咨询电话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pStyle w:val="5"/>
            </w:pPr>
            <w:r>
              <w:t>0816-</w:t>
            </w:r>
            <w:r>
              <w:rPr>
                <w:rFonts w:hint="eastAsia"/>
              </w:rPr>
              <w:t>2403011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pStyle w:val="5"/>
            </w:pPr>
            <w:r>
              <w:t>监督投诉</w:t>
            </w:r>
          </w:p>
          <w:p>
            <w:pPr>
              <w:pStyle w:val="5"/>
            </w:pPr>
            <w:r>
              <w:t>电话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pStyle w:val="5"/>
              <w:rPr>
                <w:rFonts w:hint="eastAsia"/>
              </w:rPr>
            </w:pPr>
            <w:r>
              <w:rPr>
                <w:rFonts w:hint="eastAsia"/>
              </w:rPr>
              <w:t>0816-2266697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pStyle w:val="5"/>
            </w:pPr>
            <w:r>
              <w:t>服务内容</w:t>
            </w:r>
          </w:p>
        </w:tc>
        <w:tc>
          <w:tcPr>
            <w:tcW w:w="5074" w:type="dxa"/>
            <w:gridSpan w:val="3"/>
            <w:noWrap w:val="0"/>
            <w:vAlign w:val="center"/>
          </w:tcPr>
          <w:p>
            <w:pPr>
              <w:pStyle w:val="5"/>
              <w:jc w:val="both"/>
            </w:pPr>
            <w:r>
              <w:t>生育保险参保女职工生育津贴、生育医疗费审核支付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pStyle w:val="5"/>
            </w:pPr>
            <w:r>
              <w:t>办理时间、地点</w:t>
            </w:r>
          </w:p>
        </w:tc>
        <w:tc>
          <w:tcPr>
            <w:tcW w:w="5074" w:type="dxa"/>
            <w:gridSpan w:val="3"/>
            <w:noWrap w:val="0"/>
            <w:vAlign w:val="center"/>
          </w:tcPr>
          <w:p>
            <w:pPr>
              <w:pStyle w:val="5"/>
              <w:jc w:val="both"/>
            </w:pPr>
            <w:r>
              <w:t>办理时间：工作日即时受理（上午9：00-12:00，下午13：00-17:00）</w:t>
            </w:r>
          </w:p>
          <w:p>
            <w:pPr>
              <w:pStyle w:val="5"/>
              <w:jc w:val="both"/>
              <w:rPr>
                <w:rFonts w:hint="eastAsia"/>
              </w:rPr>
            </w:pPr>
            <w:r>
              <w:t>办理地点：</w:t>
            </w:r>
            <w:r>
              <w:rPr>
                <w:rFonts w:hint="eastAsia"/>
              </w:rPr>
              <w:t>绵阳市涪城区泗水巷48号社保服务大厅一楼106室28号窗口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pStyle w:val="5"/>
            </w:pPr>
            <w:r>
              <w:t>办理时限</w:t>
            </w:r>
          </w:p>
        </w:tc>
        <w:tc>
          <w:tcPr>
            <w:tcW w:w="5074" w:type="dxa"/>
            <w:gridSpan w:val="3"/>
            <w:noWrap w:val="0"/>
            <w:vAlign w:val="center"/>
          </w:tcPr>
          <w:p>
            <w:pPr>
              <w:pStyle w:val="5"/>
              <w:jc w:val="both"/>
            </w:pPr>
            <w:r>
              <w:t>受理后</w:t>
            </w:r>
            <w:r>
              <w:rPr>
                <w:rFonts w:hint="eastAsia"/>
              </w:rPr>
              <w:t>20</w:t>
            </w:r>
            <w:r>
              <w:t>个工作日内办结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pStyle w:val="5"/>
            </w:pPr>
            <w:r>
              <w:t>申请条件</w:t>
            </w:r>
          </w:p>
        </w:tc>
        <w:tc>
          <w:tcPr>
            <w:tcW w:w="5074" w:type="dxa"/>
            <w:gridSpan w:val="3"/>
            <w:noWrap w:val="0"/>
            <w:vAlign w:val="center"/>
          </w:tcPr>
          <w:p>
            <w:pPr>
              <w:pStyle w:val="5"/>
              <w:jc w:val="both"/>
            </w:pPr>
            <w:r>
              <w:t>1.所在用人单位参加了生育保险，并按时足额缴纳了</w:t>
            </w:r>
            <w:r>
              <w:rPr>
                <w:rFonts w:hint="eastAsia"/>
              </w:rPr>
              <w:t>生育</w:t>
            </w:r>
            <w:r>
              <w:t>保险费用</w:t>
            </w:r>
          </w:p>
          <w:p>
            <w:pPr>
              <w:pStyle w:val="5"/>
              <w:jc w:val="both"/>
              <w:rPr>
                <w:rFonts w:hint="eastAsia"/>
              </w:rPr>
            </w:pPr>
            <w:r>
              <w:t>2.生育前职工在统筹地区内参加生育保险连续缴费一年（含一年）以上，方可享受生育保险待遇；中断缴费不得享受生育保险待遇</w:t>
            </w:r>
          </w:p>
          <w:p>
            <w:pPr>
              <w:pStyle w:val="5"/>
              <w:jc w:val="both"/>
              <w:rPr>
                <w:rFonts w:hint="eastAsia"/>
              </w:rPr>
            </w:pPr>
            <w:r>
              <w:t>3.符合计划生育政策、婚姻法等法律法规</w:t>
            </w:r>
          </w:p>
          <w:p>
            <w:pPr>
              <w:pStyle w:val="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4.持有生育保险定点医院出具《出生医学证明》或《死亡证》或《计划生育手术证明》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pStyle w:val="5"/>
            </w:pPr>
            <w:r>
              <w:t>申请材料</w:t>
            </w:r>
          </w:p>
        </w:tc>
        <w:tc>
          <w:tcPr>
            <w:tcW w:w="5074" w:type="dxa"/>
            <w:gridSpan w:val="3"/>
            <w:noWrap w:val="0"/>
            <w:vAlign w:val="center"/>
          </w:tcPr>
          <w:p>
            <w:pPr>
              <w:pStyle w:val="5"/>
              <w:jc w:val="both"/>
            </w:pPr>
            <w:r>
              <w:t>生育之日起90日内</w:t>
            </w:r>
            <w:r>
              <w:rPr>
                <w:rFonts w:hint="eastAsia"/>
              </w:rPr>
              <w:t>申报，</w:t>
            </w:r>
            <w:r>
              <w:t>由用人单位填写《绵阳市生育保险参保职工（女）生育保险待遇申请表》并</w:t>
            </w:r>
            <w:r>
              <w:rPr>
                <w:rFonts w:hint="eastAsia"/>
              </w:rPr>
              <w:t>提供</w:t>
            </w:r>
            <w:r>
              <w:t>：</w:t>
            </w:r>
          </w:p>
          <w:p>
            <w:pPr>
              <w:pStyle w:val="5"/>
              <w:numPr>
                <w:ilvl w:val="0"/>
                <w:numId w:val="1"/>
              </w:numPr>
              <w:jc w:val="both"/>
            </w:pPr>
            <w:r>
              <w:t>出院证(原件)</w:t>
            </w:r>
          </w:p>
          <w:p>
            <w:pPr>
              <w:pStyle w:val="5"/>
              <w:numPr>
                <w:ilvl w:val="0"/>
                <w:numId w:val="1"/>
              </w:numPr>
              <w:jc w:val="both"/>
            </w:pPr>
            <w:r>
              <w:t>发票报销联(原件)</w:t>
            </w:r>
          </w:p>
          <w:p>
            <w:pPr>
              <w:pStyle w:val="5"/>
              <w:numPr>
                <w:ilvl w:val="0"/>
                <w:numId w:val="1"/>
              </w:numPr>
              <w:jc w:val="both"/>
            </w:pPr>
            <w:r>
              <w:t>婴儿出生医学证明或死亡证</w:t>
            </w:r>
            <w:r>
              <w:rPr>
                <w:rFonts w:hint="eastAsia"/>
              </w:rPr>
              <w:t>明</w:t>
            </w:r>
            <w:r>
              <w:t>或计划生育手术证明（原件及复印件）</w:t>
            </w:r>
          </w:p>
          <w:p>
            <w:pPr>
              <w:pStyle w:val="5"/>
              <w:numPr>
                <w:ilvl w:val="0"/>
                <w:numId w:val="1"/>
              </w:numPr>
              <w:jc w:val="both"/>
            </w:pPr>
            <w:r>
              <w:t>生育服务证（原件及复印件）</w:t>
            </w:r>
          </w:p>
          <w:p>
            <w:pPr>
              <w:pStyle w:val="5"/>
              <w:jc w:val="both"/>
            </w:pPr>
            <w:r>
              <w:t>夫妻双方身份证（原件及复印件）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pStyle w:val="5"/>
            </w:pPr>
            <w:r>
              <w:t>办理流程</w:t>
            </w:r>
          </w:p>
        </w:tc>
        <w:tc>
          <w:tcPr>
            <w:tcW w:w="5074" w:type="dxa"/>
            <w:gridSpan w:val="3"/>
            <w:noWrap w:val="0"/>
            <w:vAlign w:val="center"/>
          </w:tcPr>
          <w:p>
            <w:pPr>
              <w:pStyle w:val="5"/>
              <w:jc w:val="both"/>
            </w:pPr>
            <w:r>
              <w:t>1.经办窗口</w:t>
            </w:r>
            <w:r>
              <w:rPr>
                <w:rFonts w:hint="eastAsia"/>
              </w:rPr>
              <w:t>受理申报</w:t>
            </w:r>
            <w:r>
              <w:t>资料</w:t>
            </w:r>
          </w:p>
          <w:p>
            <w:pPr>
              <w:pStyle w:val="5"/>
              <w:jc w:val="both"/>
            </w:pPr>
            <w:r>
              <w:t>2.核实生育保险</w:t>
            </w:r>
            <w:r>
              <w:rPr>
                <w:rFonts w:hint="eastAsia"/>
              </w:rPr>
              <w:t>参保缴费和</w:t>
            </w:r>
            <w:r>
              <w:t>待遇享受情况</w:t>
            </w:r>
          </w:p>
          <w:p>
            <w:pPr>
              <w:pStyle w:val="5"/>
              <w:jc w:val="both"/>
              <w:rPr>
                <w:rFonts w:hint="eastAsia"/>
              </w:rPr>
            </w:pPr>
            <w:r>
              <w:t>3.</w:t>
            </w:r>
            <w:r>
              <w:rPr>
                <w:rFonts w:hint="eastAsia"/>
              </w:rPr>
              <w:t>初审、复核，录入</w:t>
            </w:r>
            <w:r>
              <w:t>系统</w:t>
            </w:r>
            <w:r>
              <w:rPr>
                <w:rFonts w:hint="eastAsia"/>
              </w:rPr>
              <w:t>计算生育保险待遇</w:t>
            </w:r>
          </w:p>
          <w:p>
            <w:pPr>
              <w:pStyle w:val="5"/>
              <w:jc w:val="both"/>
            </w:pPr>
            <w:r>
              <w:rPr>
                <w:rFonts w:hint="eastAsia"/>
              </w:rPr>
              <w:t>4.打印</w:t>
            </w:r>
            <w:r>
              <w:t>《职工生育保险待遇审批拨付表</w:t>
            </w:r>
            <w:r>
              <w:rPr>
                <w:rFonts w:hint="eastAsia"/>
              </w:rPr>
              <w:t>》，财务部门支付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pStyle w:val="5"/>
            </w:pPr>
            <w:r>
              <w:t>设定依据</w:t>
            </w:r>
          </w:p>
        </w:tc>
        <w:tc>
          <w:tcPr>
            <w:tcW w:w="5074" w:type="dxa"/>
            <w:gridSpan w:val="3"/>
            <w:noWrap w:val="0"/>
            <w:vAlign w:val="center"/>
          </w:tcPr>
          <w:p>
            <w:pPr>
              <w:pStyle w:val="5"/>
              <w:jc w:val="both"/>
            </w:pPr>
            <w:r>
              <w:t>1.《中华人民共和国社会保险法》</w:t>
            </w:r>
            <w:r>
              <w:br w:type="textWrapping"/>
            </w:r>
            <w:r>
              <w:t>2.《女职工劳动保护特别规定》</w:t>
            </w:r>
            <w:r>
              <w:br w:type="textWrapping"/>
            </w:r>
            <w:r>
              <w:t>3.《四川省劳动和社会保障厅关于印发四川省城镇职工生育保险办法（试行）的通知》（川劳社发〔2007〕3号）</w:t>
            </w:r>
          </w:p>
          <w:p>
            <w:pPr>
              <w:pStyle w:val="5"/>
              <w:jc w:val="both"/>
            </w:pPr>
            <w:r>
              <w:t>4.《绵阳市人社局关于调整生育保险有关政策问题的通知》绵人社发〔2012〕78号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050" w:type="dxa"/>
            <w:noWrap w:val="0"/>
            <w:vAlign w:val="center"/>
          </w:tcPr>
          <w:p>
            <w:pPr>
              <w:pStyle w:val="5"/>
            </w:pPr>
            <w:r>
              <w:t>其他</w:t>
            </w:r>
          </w:p>
        </w:tc>
        <w:tc>
          <w:tcPr>
            <w:tcW w:w="5074" w:type="dxa"/>
            <w:gridSpan w:val="3"/>
            <w:noWrap w:val="0"/>
            <w:vAlign w:val="center"/>
          </w:tcPr>
          <w:p>
            <w:pPr>
              <w:pStyle w:val="5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8CC2B7"/>
    <w:multiLevelType w:val="singleLevel"/>
    <w:tmpl w:val="DC8CC2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C16BA"/>
    <w:rsid w:val="45A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qFormat/>
    <w:uiPriority w:val="0"/>
    <w:pPr>
      <w:pageBreakBefore/>
      <w:widowControl w:val="0"/>
      <w:jc w:val="center"/>
    </w:pPr>
    <w:rPr>
      <w:rFonts w:ascii="宋体" w:hAnsi="宋体" w:eastAsia="方正小标宋简体" w:cs="Times New Roman"/>
      <w:sz w:val="36"/>
      <w:szCs w:val="32"/>
      <w:lang w:val="en-US" w:eastAsia="zh-CN" w:bidi="ar-SA"/>
    </w:rPr>
  </w:style>
  <w:style w:type="paragraph" w:customStyle="1" w:styleId="5">
    <w:name w:val="表格"/>
    <w:basedOn w:val="1"/>
    <w:qFormat/>
    <w:uiPriority w:val="0"/>
    <w:pPr>
      <w:jc w:val="center"/>
    </w:pPr>
    <w:rPr>
      <w:rFonts w:eastAsia="宋体" w:cs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2019-02-20T03:00:00Z</dcterms:created>
  <dc:creator>涛声.依旧</dc:creator>
  <cp:lastModifiedBy>涛声.依旧</cp:lastModifiedBy>
  <dcterms:modified xsi:type="dcterms:W3CDTF">2019-02-20T03:01:18Z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