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单位社会保险新参保登记申报办事指南</w:t>
      </w:r>
    </w:p>
    <w:tbl>
      <w:tblPr>
        <w:tblStyle w:val="4"/>
        <w:tblW w:w="612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050"/>
        <w:gridCol w:w="1854"/>
        <w:gridCol w:w="1296"/>
        <w:gridCol w:w="19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服务对象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0816-2340701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监督投诉电话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0816-2266697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服务内容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五险统一参保登记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办理时间、地点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办理时间：法定工作日（当月16日—次月5日）</w:t>
            </w:r>
          </w:p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办理地点：绵阳市涪城区泗水巷48号社保局服务大厅110室11号窗口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办理时限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资料齐备，即时受理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申请条件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1.经批准成立的机关、事业单位、社会团体                         2.在我区工商部门登记注册的企业、民办非企业单位、个体工商户 </w:t>
            </w:r>
          </w:p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（参保人数需3人以上，男不超过60岁，女不超过50岁 ）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申请材料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1.营业执照（三证合一）原件及复印件</w:t>
            </w:r>
          </w:p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2.法人代表、经办人身份证原件及复印件、参保人员身份证复印件</w:t>
            </w:r>
          </w:p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4.银行开户许可证原件及复印件</w:t>
            </w:r>
          </w:p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5.办理时需填写的表格《社会保险登记表》、《人员增减变动表》</w:t>
            </w:r>
          </w:p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6.以上资料及复印件需要加盖单位公章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办理流程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1.110厅1号窗口审核单位性质、隶属关系、行业类别等。对符合参保条件的单位，在信息系统录入单位基本信息，确定其社会保险编码、险种</w:t>
            </w:r>
          </w:p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2.工伤经办人复核工伤保险适用费率，征缴负责人审核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设定依据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《中华人民共和国社会保险法》</w:t>
            </w:r>
          </w:p>
          <w:p>
            <w:pPr>
              <w:pStyle w:val="5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2.《社会保险费申报缴纳管理规定》人社部20号令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04F1D2"/>
    <w:multiLevelType w:val="singleLevel"/>
    <w:tmpl w:val="E104F1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84EC6"/>
    <w:rsid w:val="6DA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qFormat/>
    <w:uiPriority w:val="0"/>
    <w:pPr>
      <w:pageBreakBefore/>
      <w:widowControl w:val="0"/>
      <w:jc w:val="center"/>
    </w:pPr>
    <w:rPr>
      <w:rFonts w:ascii="宋体" w:hAnsi="宋体" w:eastAsia="方正小标宋简体" w:cs="Times New Roman"/>
      <w:sz w:val="36"/>
      <w:szCs w:val="32"/>
      <w:lang w:val="en-US" w:eastAsia="zh-CN" w:bidi="ar-SA"/>
    </w:rPr>
  </w:style>
  <w:style w:type="paragraph" w:customStyle="1" w:styleId="5">
    <w:name w:val="表格"/>
    <w:basedOn w:val="1"/>
    <w:uiPriority w:val="0"/>
    <w:pPr>
      <w:jc w:val="center"/>
    </w:pPr>
    <w:rPr>
      <w:rFonts w:eastAsia="宋体" w:cs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2019-02-20T02:55:00Z</dcterms:created>
  <dc:creator>涛声.依旧</dc:creator>
  <cp:lastModifiedBy>涛声.依旧</cp:lastModifiedBy>
  <dcterms:modified xsi:type="dcterms:W3CDTF">2019-02-20T02:57:05Z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